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35071" w14:textId="322BCB45" w:rsidR="00646223" w:rsidRDefault="00AE7A41" w:rsidP="00B36F1F">
      <w:pPr>
        <w:jc w:val="center"/>
        <w:rPr>
          <w:b/>
          <w:sz w:val="48"/>
          <w:szCs w:val="48"/>
        </w:rPr>
      </w:pPr>
      <w:r>
        <w:rPr>
          <w:b/>
          <w:sz w:val="48"/>
          <w:szCs w:val="48"/>
        </w:rPr>
        <w:t>Liturgist</w:t>
      </w:r>
      <w:r w:rsidR="00646223" w:rsidRPr="00B36F1F">
        <w:rPr>
          <w:b/>
          <w:sz w:val="48"/>
          <w:szCs w:val="48"/>
        </w:rPr>
        <w:t xml:space="preserve"> </w:t>
      </w:r>
      <w:r w:rsidR="00B36F1F">
        <w:rPr>
          <w:b/>
          <w:sz w:val="48"/>
          <w:szCs w:val="48"/>
        </w:rPr>
        <w:t xml:space="preserve">Team </w:t>
      </w:r>
    </w:p>
    <w:p w14:paraId="3CA406CB" w14:textId="61474256" w:rsidR="00B36F1F" w:rsidRDefault="00AE7A41" w:rsidP="00B36F1F">
      <w:pPr>
        <w:jc w:val="center"/>
        <w:rPr>
          <w:b/>
          <w:sz w:val="36"/>
          <w:szCs w:val="36"/>
        </w:rPr>
      </w:pPr>
      <w:r>
        <w:rPr>
          <w:b/>
          <w:sz w:val="36"/>
          <w:szCs w:val="36"/>
        </w:rPr>
        <w:t>Liturgists</w:t>
      </w:r>
      <w:r w:rsidR="00B36F1F">
        <w:rPr>
          <w:b/>
          <w:sz w:val="36"/>
          <w:szCs w:val="36"/>
        </w:rPr>
        <w:t xml:space="preserve"> should arrive by 9:30am</w:t>
      </w:r>
    </w:p>
    <w:p w14:paraId="0FA40F3D" w14:textId="057F949E" w:rsidR="00B36F1F" w:rsidRPr="00B36F1F" w:rsidRDefault="00CE364E" w:rsidP="00B36F1F">
      <w:pPr>
        <w:jc w:val="center"/>
        <w:rPr>
          <w:b/>
          <w:sz w:val="36"/>
          <w:szCs w:val="36"/>
        </w:rPr>
      </w:pPr>
      <w:r>
        <w:rPr>
          <w:b/>
          <w:sz w:val="36"/>
          <w:szCs w:val="36"/>
        </w:rPr>
        <w:t>a</w:t>
      </w:r>
      <w:r w:rsidR="00AE7A41">
        <w:rPr>
          <w:b/>
          <w:sz w:val="36"/>
          <w:szCs w:val="36"/>
        </w:rPr>
        <w:t>nd check in with the ministers in the office or sanctuary</w:t>
      </w:r>
    </w:p>
    <w:p w14:paraId="0CFFA807" w14:textId="77777777" w:rsidR="00B36F1F" w:rsidRPr="00B36F1F" w:rsidRDefault="00B36F1F" w:rsidP="00B36F1F">
      <w:pPr>
        <w:jc w:val="center"/>
        <w:rPr>
          <w:b/>
          <w:sz w:val="48"/>
          <w:szCs w:val="48"/>
        </w:rPr>
      </w:pPr>
    </w:p>
    <w:p w14:paraId="60E75D3C" w14:textId="59073C33" w:rsidR="00AE7A41" w:rsidRPr="00AE7A41" w:rsidRDefault="00F65008" w:rsidP="001210B0">
      <w:r>
        <w:t>Liturgists are worship leaders who invite the congre</w:t>
      </w:r>
      <w:r w:rsidR="00CE364E">
        <w:t xml:space="preserve">gation to participate worship through their words and energy. </w:t>
      </w:r>
      <w:r w:rsidR="00AE7A41">
        <w:t xml:space="preserve">Members of this team must attend a liturgist training that </w:t>
      </w:r>
      <w:r w:rsidR="00CE364E">
        <w:t>includes</w:t>
      </w:r>
      <w:r w:rsidR="00AE7A41">
        <w:t xml:space="preserve"> the role of liturgist (it is more than just reading the bulletin), microphone technique, and resources available to the liturgist.</w:t>
      </w:r>
    </w:p>
    <w:p w14:paraId="26F0A7E8" w14:textId="77777777" w:rsidR="00AE7A41" w:rsidRDefault="00AE7A41" w:rsidP="001210B0">
      <w:pPr>
        <w:rPr>
          <w:b/>
          <w:u w:val="single"/>
        </w:rPr>
      </w:pPr>
    </w:p>
    <w:p w14:paraId="3741C376" w14:textId="56C56651" w:rsidR="00646223" w:rsidRPr="001210B0" w:rsidRDefault="00646223" w:rsidP="001210B0">
      <w:pPr>
        <w:rPr>
          <w:b/>
          <w:u w:val="single"/>
        </w:rPr>
      </w:pPr>
      <w:r w:rsidRPr="001210B0">
        <w:rPr>
          <w:b/>
          <w:u w:val="single"/>
        </w:rPr>
        <w:t xml:space="preserve">Before </w:t>
      </w:r>
      <w:r w:rsidR="00AE7A41">
        <w:rPr>
          <w:b/>
          <w:u w:val="single"/>
        </w:rPr>
        <w:t>Sunday</w:t>
      </w:r>
      <w:r w:rsidRPr="001210B0">
        <w:rPr>
          <w:b/>
          <w:u w:val="single"/>
        </w:rPr>
        <w:t xml:space="preserve"> </w:t>
      </w:r>
    </w:p>
    <w:p w14:paraId="70F4597C" w14:textId="0F850568" w:rsidR="00646223" w:rsidRDefault="00EA463B" w:rsidP="00253367">
      <w:pPr>
        <w:pStyle w:val="ListParagraph"/>
        <w:numPr>
          <w:ilvl w:val="1"/>
          <w:numId w:val="6"/>
        </w:numPr>
        <w:ind w:left="720"/>
      </w:pPr>
      <w:r>
        <w:t xml:space="preserve">Communications Specialist </w:t>
      </w:r>
      <w:r w:rsidR="00CE364E">
        <w:t>contacts</w:t>
      </w:r>
      <w:r w:rsidR="00AE7A41">
        <w:t xml:space="preserve"> the liturgist signed up for the week and send them an email with the Sunday bulletin attached</w:t>
      </w:r>
      <w:r w:rsidR="00CE364E">
        <w:t>.</w:t>
      </w:r>
    </w:p>
    <w:p w14:paraId="33D54DBF" w14:textId="744CE694" w:rsidR="00AE7A41" w:rsidRDefault="00AE7A41" w:rsidP="00253367">
      <w:pPr>
        <w:pStyle w:val="ListParagraph"/>
        <w:numPr>
          <w:ilvl w:val="1"/>
          <w:numId w:val="6"/>
        </w:numPr>
        <w:ind w:left="720"/>
      </w:pPr>
      <w:r>
        <w:t>Liturgist reads through bulletin to make sure they understand which pieces they are leading</w:t>
      </w:r>
      <w:r w:rsidR="00F65008">
        <w:t>, practice</w:t>
      </w:r>
      <w:r w:rsidR="00CE364E">
        <w:t>s</w:t>
      </w:r>
      <w:r w:rsidR="00F65008">
        <w:t xml:space="preserve"> reading them</w:t>
      </w:r>
      <w:r w:rsidR="00CE364E">
        <w:t xml:space="preserve">, and chooses introductions from list. </w:t>
      </w:r>
      <w:r>
        <w:t xml:space="preserve">  </w:t>
      </w:r>
    </w:p>
    <w:p w14:paraId="4C821044" w14:textId="41D6B397" w:rsidR="00AE7A41" w:rsidRDefault="00AE7A41" w:rsidP="00AE7A41">
      <w:pPr>
        <w:pStyle w:val="ListParagraph"/>
        <w:numPr>
          <w:ilvl w:val="1"/>
          <w:numId w:val="6"/>
        </w:numPr>
        <w:ind w:left="720"/>
      </w:pPr>
      <w:r>
        <w:t>Liturgist can contact preaching pastor with questions</w:t>
      </w:r>
      <w:r w:rsidR="00CE364E">
        <w:t>.</w:t>
      </w:r>
    </w:p>
    <w:p w14:paraId="564E95AA" w14:textId="77777777" w:rsidR="00C02065" w:rsidRPr="00C02065" w:rsidRDefault="00C02065" w:rsidP="00E30FC9">
      <w:pPr>
        <w:pStyle w:val="ListParagraph"/>
        <w:rPr>
          <w:b/>
          <w:u w:val="single"/>
        </w:rPr>
      </w:pPr>
    </w:p>
    <w:p w14:paraId="422C612D" w14:textId="6CC5E343" w:rsidR="00646223" w:rsidRPr="001210B0" w:rsidRDefault="00AE7A41" w:rsidP="001210B0">
      <w:pPr>
        <w:rPr>
          <w:b/>
          <w:u w:val="single"/>
        </w:rPr>
      </w:pPr>
      <w:r>
        <w:rPr>
          <w:b/>
          <w:u w:val="single"/>
        </w:rPr>
        <w:t>Before</w:t>
      </w:r>
      <w:r w:rsidR="00646223" w:rsidRPr="001210B0">
        <w:rPr>
          <w:b/>
          <w:u w:val="single"/>
        </w:rPr>
        <w:t xml:space="preserve"> Worship </w:t>
      </w:r>
    </w:p>
    <w:p w14:paraId="3B98DABB" w14:textId="301BC5C5" w:rsidR="00646223" w:rsidRDefault="00AE7A41" w:rsidP="001210B0">
      <w:pPr>
        <w:pStyle w:val="ListParagraph"/>
        <w:numPr>
          <w:ilvl w:val="0"/>
          <w:numId w:val="8"/>
        </w:numPr>
      </w:pPr>
      <w:r>
        <w:t>Liturgists should arrive by 9:30am and check in with the ministers in either the office or sanctuary</w:t>
      </w:r>
      <w:r w:rsidR="000F627A">
        <w:t>.</w:t>
      </w:r>
      <w:r w:rsidR="00F65008">
        <w:t xml:space="preserve"> Take a large print bulletin so you have all the music as well.</w:t>
      </w:r>
    </w:p>
    <w:p w14:paraId="638C9B12" w14:textId="347EEED5" w:rsidR="00AE7A41" w:rsidRDefault="00AE7A41" w:rsidP="001210B0">
      <w:pPr>
        <w:pStyle w:val="ListParagraph"/>
        <w:numPr>
          <w:ilvl w:val="0"/>
          <w:numId w:val="8"/>
        </w:numPr>
      </w:pPr>
      <w:r>
        <w:t>Determine where to sit in the sanctuary (usually front row on the lectern side)</w:t>
      </w:r>
      <w:r w:rsidR="000F627A">
        <w:t>.</w:t>
      </w:r>
    </w:p>
    <w:p w14:paraId="0C407174" w14:textId="049D3A2C" w:rsidR="00683E80" w:rsidRDefault="00AE7A41" w:rsidP="00F65008">
      <w:pPr>
        <w:pStyle w:val="ListParagraph"/>
        <w:numPr>
          <w:ilvl w:val="0"/>
          <w:numId w:val="8"/>
        </w:numPr>
      </w:pPr>
      <w:r>
        <w:t xml:space="preserve">Check the lectern to make sure the microphone is on and at the right height for you and all </w:t>
      </w:r>
      <w:r w:rsidR="00F65008">
        <w:t>readings are set up</w:t>
      </w:r>
      <w:r w:rsidR="000F627A">
        <w:t>.</w:t>
      </w:r>
    </w:p>
    <w:p w14:paraId="15910D2B" w14:textId="77777777" w:rsidR="00F65008" w:rsidRDefault="00F65008" w:rsidP="00F65008"/>
    <w:p w14:paraId="752842F5" w14:textId="2B9E10A9" w:rsidR="00F65008" w:rsidRPr="001210B0" w:rsidRDefault="00F65008" w:rsidP="00F65008">
      <w:pPr>
        <w:rPr>
          <w:b/>
          <w:u w:val="single"/>
        </w:rPr>
      </w:pPr>
      <w:r>
        <w:rPr>
          <w:b/>
          <w:u w:val="single"/>
        </w:rPr>
        <w:t>During</w:t>
      </w:r>
      <w:r w:rsidRPr="001210B0">
        <w:rPr>
          <w:b/>
          <w:u w:val="single"/>
        </w:rPr>
        <w:t xml:space="preserve"> Worship </w:t>
      </w:r>
    </w:p>
    <w:p w14:paraId="249D9C27" w14:textId="1ECD66D4" w:rsidR="00F65008" w:rsidRDefault="00F65008" w:rsidP="00F65008">
      <w:pPr>
        <w:pStyle w:val="ListParagraph"/>
        <w:numPr>
          <w:ilvl w:val="0"/>
          <w:numId w:val="8"/>
        </w:numPr>
      </w:pPr>
      <w:r>
        <w:t>Liturgists should come forward and begin promptly after whatever comes before their speaking moment (often the prelude or introit)</w:t>
      </w:r>
      <w:r w:rsidR="000F627A">
        <w:t>.</w:t>
      </w:r>
    </w:p>
    <w:p w14:paraId="31B4345C" w14:textId="5BDE0ECE" w:rsidR="00F65008" w:rsidRDefault="00F65008" w:rsidP="00F65008">
      <w:pPr>
        <w:pStyle w:val="ListParagraph"/>
        <w:numPr>
          <w:ilvl w:val="0"/>
          <w:numId w:val="8"/>
        </w:numPr>
      </w:pPr>
      <w:r>
        <w:t xml:space="preserve">Liturgists should speak in a natural, medium loud “proclamation” voice.  </w:t>
      </w:r>
    </w:p>
    <w:p w14:paraId="55E5F66F" w14:textId="1CE13F29" w:rsidR="00F65008" w:rsidRDefault="000F627A" w:rsidP="00F65008">
      <w:pPr>
        <w:pStyle w:val="ListParagraph"/>
        <w:numPr>
          <w:ilvl w:val="0"/>
          <w:numId w:val="8"/>
        </w:numPr>
      </w:pPr>
      <w:r>
        <w:t>Use introductions provided on the back of this sheet. They can also be found at the lectern.</w:t>
      </w:r>
    </w:p>
    <w:p w14:paraId="364EBBFC" w14:textId="0DB96841" w:rsidR="00F65008" w:rsidRDefault="00F65008" w:rsidP="00F65008">
      <w:pPr>
        <w:pStyle w:val="ListParagraph"/>
        <w:numPr>
          <w:ilvl w:val="0"/>
          <w:numId w:val="8"/>
        </w:numPr>
      </w:pPr>
      <w:r>
        <w:t>Read all parts of the liturgy including the congregation’s part so they can follow you</w:t>
      </w:r>
      <w:r w:rsidR="000F627A">
        <w:t>.</w:t>
      </w:r>
    </w:p>
    <w:p w14:paraId="496AD95E" w14:textId="25F7BBDF" w:rsidR="00F65008" w:rsidRDefault="00F65008" w:rsidP="00F65008">
      <w:pPr>
        <w:pStyle w:val="ListParagraph"/>
        <w:numPr>
          <w:ilvl w:val="0"/>
          <w:numId w:val="8"/>
        </w:numPr>
      </w:pPr>
      <w:r>
        <w:t>Remain up front in the chancel until you are finished or otherwise instructed.</w:t>
      </w:r>
    </w:p>
    <w:p w14:paraId="4D982CC2" w14:textId="0658F920" w:rsidR="00F65008" w:rsidRDefault="00F65008" w:rsidP="00F65008">
      <w:pPr>
        <w:pStyle w:val="ListParagraph"/>
        <w:numPr>
          <w:ilvl w:val="0"/>
          <w:numId w:val="8"/>
        </w:numPr>
      </w:pPr>
      <w:r>
        <w:t>Make sure to leave any standard responses in the lectern for ne</w:t>
      </w:r>
      <w:r w:rsidRPr="00F65008">
        <w:t>x</w:t>
      </w:r>
      <w:r>
        <w:t>t week’s liturgist.</w:t>
      </w:r>
    </w:p>
    <w:p w14:paraId="623BA4D7" w14:textId="77777777" w:rsidR="00F65008" w:rsidRDefault="00F65008" w:rsidP="00F65008"/>
    <w:p w14:paraId="1E59E4AB" w14:textId="2955F8EF" w:rsidR="00F65008" w:rsidRPr="00F65008" w:rsidRDefault="00F65008" w:rsidP="00F65008">
      <w:pPr>
        <w:rPr>
          <w:b/>
        </w:rPr>
      </w:pPr>
      <w:r w:rsidRPr="00F65008">
        <w:rPr>
          <w:b/>
        </w:rPr>
        <w:t>Thank you!</w:t>
      </w:r>
    </w:p>
    <w:p w14:paraId="1DBDFA35" w14:textId="77777777" w:rsidR="00F65008" w:rsidRDefault="00F65008" w:rsidP="00F65008">
      <w:pPr>
        <w:pStyle w:val="ListParagraph"/>
      </w:pPr>
    </w:p>
    <w:p w14:paraId="370C7D1B" w14:textId="77777777" w:rsidR="00F65008" w:rsidRDefault="00F65008" w:rsidP="00F65008"/>
    <w:p w14:paraId="1BF2FC82" w14:textId="77777777" w:rsidR="000F627A" w:rsidRDefault="000F627A" w:rsidP="00F65008"/>
    <w:p w14:paraId="53CDBF7F" w14:textId="77777777" w:rsidR="000F627A" w:rsidRDefault="000F627A" w:rsidP="00F65008"/>
    <w:p w14:paraId="173854CA" w14:textId="77777777" w:rsidR="000F627A" w:rsidRDefault="000F627A" w:rsidP="00F65008"/>
    <w:p w14:paraId="67198134" w14:textId="77777777" w:rsidR="000F627A" w:rsidRDefault="000F627A" w:rsidP="00F65008"/>
    <w:p w14:paraId="587E8E17" w14:textId="77777777" w:rsidR="000F627A" w:rsidRDefault="000F627A" w:rsidP="00F65008"/>
    <w:p w14:paraId="0A1DFF45" w14:textId="77777777" w:rsidR="000F627A" w:rsidRDefault="000F627A" w:rsidP="00F65008"/>
    <w:p w14:paraId="3BD6B7A8" w14:textId="77777777" w:rsidR="000F627A" w:rsidRDefault="000F627A" w:rsidP="00F65008">
      <w:bookmarkStart w:id="0" w:name="_GoBack"/>
      <w:bookmarkEnd w:id="0"/>
    </w:p>
    <w:p w14:paraId="03C282B1" w14:textId="45F33FAC" w:rsidR="000F627A" w:rsidRDefault="000F627A" w:rsidP="000F627A">
      <w:pPr>
        <w:jc w:val="center"/>
        <w:rPr>
          <w:b/>
          <w:sz w:val="48"/>
          <w:szCs w:val="48"/>
        </w:rPr>
      </w:pPr>
      <w:r>
        <w:rPr>
          <w:b/>
          <w:sz w:val="48"/>
          <w:szCs w:val="48"/>
        </w:rPr>
        <w:lastRenderedPageBreak/>
        <w:t>Liturgist</w:t>
      </w:r>
      <w:r w:rsidRPr="00B36F1F">
        <w:rPr>
          <w:b/>
          <w:sz w:val="48"/>
          <w:szCs w:val="48"/>
        </w:rPr>
        <w:t xml:space="preserve"> </w:t>
      </w:r>
      <w:r>
        <w:rPr>
          <w:b/>
          <w:sz w:val="48"/>
          <w:szCs w:val="48"/>
        </w:rPr>
        <w:t>Introductions</w:t>
      </w:r>
    </w:p>
    <w:p w14:paraId="2F082B46" w14:textId="30E9337C" w:rsidR="000F627A" w:rsidRPr="00A25686" w:rsidRDefault="000F627A" w:rsidP="000F627A">
      <w:pPr>
        <w:rPr>
          <w:b/>
          <w:u w:val="single"/>
        </w:rPr>
      </w:pPr>
      <w:r w:rsidRPr="00A25686">
        <w:rPr>
          <w:b/>
          <w:u w:val="single"/>
        </w:rPr>
        <w:t xml:space="preserve">Call to Worship </w:t>
      </w:r>
    </w:p>
    <w:p w14:paraId="2F90A609" w14:textId="77777777" w:rsidR="00106600" w:rsidRPr="00A25686" w:rsidRDefault="00106600" w:rsidP="00106600">
      <w:pPr>
        <w:pStyle w:val="ListParagraph"/>
        <w:numPr>
          <w:ilvl w:val="1"/>
          <w:numId w:val="6"/>
        </w:numPr>
        <w:ind w:left="720"/>
      </w:pPr>
      <w:r w:rsidRPr="00A25686">
        <w:rPr>
          <w:lang w:val="en"/>
        </w:rPr>
        <w:t>God welcomes all of us as we find God’s presence here. Let us join our hearts and voices in the Call to Worship.</w:t>
      </w:r>
    </w:p>
    <w:p w14:paraId="21D0EEFE" w14:textId="77777777" w:rsidR="00106600" w:rsidRPr="00A25686" w:rsidRDefault="00106600" w:rsidP="00106600">
      <w:pPr>
        <w:pStyle w:val="ListParagraph"/>
        <w:numPr>
          <w:ilvl w:val="1"/>
          <w:numId w:val="6"/>
        </w:numPr>
        <w:ind w:left="720"/>
      </w:pPr>
      <w:r w:rsidRPr="00A25686">
        <w:rPr>
          <w:rFonts w:ascii="Calibri" w:eastAsia="Calibri" w:hAnsi="Calibri" w:cs="Calibri"/>
        </w:rPr>
        <w:t>We gather together as people of God. Let us join our hearts and voices in the Call to Worship.</w:t>
      </w:r>
    </w:p>
    <w:p w14:paraId="3B738FD4" w14:textId="641020CA" w:rsidR="00106600" w:rsidRPr="00A25686" w:rsidRDefault="00106600" w:rsidP="00106600">
      <w:pPr>
        <w:pStyle w:val="ListParagraph"/>
        <w:numPr>
          <w:ilvl w:val="1"/>
          <w:numId w:val="6"/>
        </w:numPr>
        <w:ind w:left="720"/>
      </w:pPr>
      <w:r w:rsidRPr="00A25686">
        <w:rPr>
          <w:rFonts w:ascii="Calibri" w:eastAsia="Calibri" w:hAnsi="Calibri" w:cs="Calibri"/>
        </w:rPr>
        <w:t>Let us join our hearts and voices together in the Call to Worship.</w:t>
      </w:r>
    </w:p>
    <w:p w14:paraId="4FCADBBD" w14:textId="655D17C8" w:rsidR="000F627A" w:rsidRPr="00A25686" w:rsidRDefault="000F627A" w:rsidP="000F627A">
      <w:pPr>
        <w:rPr>
          <w:b/>
          <w:u w:val="single"/>
        </w:rPr>
      </w:pPr>
      <w:r w:rsidRPr="00A25686">
        <w:rPr>
          <w:b/>
          <w:u w:val="single"/>
        </w:rPr>
        <w:t xml:space="preserve">Prayer of Invocation </w:t>
      </w:r>
    </w:p>
    <w:p w14:paraId="496F7E15" w14:textId="77777777" w:rsidR="00106600" w:rsidRPr="00A25686" w:rsidRDefault="00106600" w:rsidP="00106600">
      <w:pPr>
        <w:pStyle w:val="ListParagraph"/>
        <w:numPr>
          <w:ilvl w:val="1"/>
          <w:numId w:val="6"/>
        </w:numPr>
        <w:ind w:left="720"/>
      </w:pPr>
      <w:r w:rsidRPr="00A25686">
        <w:rPr>
          <w:rFonts w:ascii="Calibri" w:eastAsia="Calibri" w:hAnsi="Calibri" w:cs="Calibri"/>
        </w:rPr>
        <w:t>Please join me in our Prayer of Invocation, as we open ourselves to God’s presence within and among us.</w:t>
      </w:r>
    </w:p>
    <w:p w14:paraId="568B7BC8" w14:textId="5544D7AD" w:rsidR="00106600" w:rsidRPr="00A25686" w:rsidRDefault="00106600" w:rsidP="00106600">
      <w:pPr>
        <w:pStyle w:val="ListParagraph"/>
        <w:numPr>
          <w:ilvl w:val="1"/>
          <w:numId w:val="6"/>
        </w:numPr>
        <w:ind w:left="720"/>
      </w:pPr>
      <w:r w:rsidRPr="00A25686">
        <w:rPr>
          <w:rFonts w:ascii="Calibri" w:eastAsia="Calibri" w:hAnsi="Calibri" w:cs="Calibri"/>
        </w:rPr>
        <w:t>We call upon God, who is always with us, to bear witness to our worship as we grow in love together.</w:t>
      </w:r>
    </w:p>
    <w:p w14:paraId="63CE55D7" w14:textId="77777777" w:rsidR="00106600" w:rsidRPr="00A25686" w:rsidRDefault="00106600" w:rsidP="000F627A">
      <w:pPr>
        <w:pStyle w:val="ListParagraph"/>
        <w:numPr>
          <w:ilvl w:val="1"/>
          <w:numId w:val="6"/>
        </w:numPr>
        <w:ind w:left="720"/>
      </w:pPr>
      <w:r w:rsidRPr="00A25686">
        <w:t>Please join me in our Prayer of Invocation.</w:t>
      </w:r>
    </w:p>
    <w:p w14:paraId="5072F5B6" w14:textId="7DBFF7A9" w:rsidR="000F627A" w:rsidRPr="00A25686" w:rsidRDefault="000F627A" w:rsidP="00106600">
      <w:r w:rsidRPr="00A25686">
        <w:rPr>
          <w:b/>
          <w:u w:val="single"/>
        </w:rPr>
        <w:t xml:space="preserve">Prayer of Thanksgiving </w:t>
      </w:r>
    </w:p>
    <w:p w14:paraId="185B370E" w14:textId="77777777" w:rsidR="00A25686" w:rsidRPr="00A25686" w:rsidRDefault="00A25686" w:rsidP="00A25686">
      <w:pPr>
        <w:pStyle w:val="ListParagraph"/>
        <w:numPr>
          <w:ilvl w:val="1"/>
          <w:numId w:val="6"/>
        </w:numPr>
        <w:ind w:left="720"/>
      </w:pPr>
      <w:r w:rsidRPr="00A25686">
        <w:rPr>
          <w:rFonts w:ascii="Calibri" w:eastAsia="Calibri" w:hAnsi="Calibri" w:cs="Calibri"/>
        </w:rPr>
        <w:t>It is hard to give thanks when our world is full of fear. But that is what our faith calls us to do: to find gratitude in the midst of the chaos of life. Let us join our voices in our Prayer of Thanksgiving.</w:t>
      </w:r>
    </w:p>
    <w:p w14:paraId="26EA42E9" w14:textId="77777777" w:rsidR="00A25686" w:rsidRPr="00A25686" w:rsidRDefault="00A25686" w:rsidP="00A25686">
      <w:pPr>
        <w:pStyle w:val="ListParagraph"/>
        <w:numPr>
          <w:ilvl w:val="1"/>
          <w:numId w:val="6"/>
        </w:numPr>
        <w:ind w:left="720"/>
      </w:pPr>
      <w:r w:rsidRPr="00A25686">
        <w:rPr>
          <w:rFonts w:ascii="Calibri" w:eastAsia="Calibri" w:hAnsi="Calibri" w:cs="Calibri"/>
        </w:rPr>
        <w:t>Scripture calls us to give thanks in all things. Let us offer our thanksgiving to God as we pray together our Prayer of Thanksgiving.</w:t>
      </w:r>
    </w:p>
    <w:p w14:paraId="0F8DE74C" w14:textId="0415AEE7" w:rsidR="00A25686" w:rsidRPr="00A25686" w:rsidRDefault="00A25686" w:rsidP="00A25686">
      <w:pPr>
        <w:pStyle w:val="ListParagraph"/>
        <w:numPr>
          <w:ilvl w:val="1"/>
          <w:numId w:val="6"/>
        </w:numPr>
        <w:ind w:left="720"/>
      </w:pPr>
      <w:r w:rsidRPr="00A25686">
        <w:rPr>
          <w:rFonts w:ascii="Calibri" w:eastAsia="Calibri" w:hAnsi="Calibri" w:cs="Calibri"/>
        </w:rPr>
        <w:t>With gratitude, let us join our hearts and voices in our Prayer of Thanksgiving.</w:t>
      </w:r>
    </w:p>
    <w:p w14:paraId="1F7D81CF" w14:textId="4A4BAB41" w:rsidR="000F627A" w:rsidRPr="00A25686" w:rsidRDefault="000F627A" w:rsidP="000F627A">
      <w:pPr>
        <w:rPr>
          <w:b/>
          <w:u w:val="single"/>
        </w:rPr>
      </w:pPr>
      <w:r w:rsidRPr="00A25686">
        <w:rPr>
          <w:b/>
          <w:u w:val="single"/>
        </w:rPr>
        <w:t>Prayer of Confession</w:t>
      </w:r>
    </w:p>
    <w:p w14:paraId="1BCCAF47" w14:textId="77777777" w:rsidR="00106600" w:rsidRPr="00A25686" w:rsidRDefault="00106600" w:rsidP="00106600">
      <w:pPr>
        <w:pStyle w:val="ListParagraph"/>
        <w:numPr>
          <w:ilvl w:val="1"/>
          <w:numId w:val="6"/>
        </w:numPr>
        <w:ind w:left="720"/>
      </w:pPr>
      <w:r w:rsidRPr="00A25686">
        <w:rPr>
          <w:rFonts w:ascii="Calibri" w:eastAsia="Calibri" w:hAnsi="Calibri" w:cs="Calibri"/>
        </w:rPr>
        <w:t>We know we are forgiven before we even ask, yet we are called together to ask for that forgiveness from God, not because we must but because we may. We pray together our Prayer of Confession.</w:t>
      </w:r>
    </w:p>
    <w:p w14:paraId="24A31586" w14:textId="09307947" w:rsidR="000F627A" w:rsidRPr="00A25686" w:rsidRDefault="00106600" w:rsidP="000F627A">
      <w:pPr>
        <w:pStyle w:val="ListParagraph"/>
        <w:numPr>
          <w:ilvl w:val="1"/>
          <w:numId w:val="6"/>
        </w:numPr>
        <w:ind w:left="720"/>
      </w:pPr>
      <w:r w:rsidRPr="00A25686">
        <w:rPr>
          <w:rFonts w:ascii="Calibri" w:eastAsia="Calibri" w:hAnsi="Calibri" w:cs="Calibri"/>
        </w:rPr>
        <w:t>We share in this moment of confession with God, though we could ask for God’s forgiveness on our own anytime, because there is power in naming the truth in community. Let us pray together our Prayer of Confession.</w:t>
      </w:r>
    </w:p>
    <w:p w14:paraId="23A94813" w14:textId="303ECBFB" w:rsidR="00106600" w:rsidRPr="00A25686" w:rsidRDefault="00106600" w:rsidP="000F627A">
      <w:pPr>
        <w:pStyle w:val="ListParagraph"/>
        <w:numPr>
          <w:ilvl w:val="1"/>
          <w:numId w:val="6"/>
        </w:numPr>
        <w:ind w:left="720"/>
      </w:pPr>
      <w:r w:rsidRPr="00A25686">
        <w:rPr>
          <w:rFonts w:ascii="Calibri" w:eastAsia="Calibri" w:hAnsi="Calibri" w:cs="Calibri"/>
        </w:rPr>
        <w:t>We join our hearts and voices in our Prayer of Confession.</w:t>
      </w:r>
    </w:p>
    <w:p w14:paraId="15D26164" w14:textId="4C9F6D30" w:rsidR="000F627A" w:rsidRPr="00A25686" w:rsidRDefault="000F627A" w:rsidP="000F627A">
      <w:pPr>
        <w:rPr>
          <w:b/>
          <w:u w:val="single"/>
        </w:rPr>
      </w:pPr>
      <w:r w:rsidRPr="00A25686">
        <w:rPr>
          <w:b/>
          <w:u w:val="single"/>
        </w:rPr>
        <w:t>Assurance of Pardon</w:t>
      </w:r>
    </w:p>
    <w:p w14:paraId="471FECDE" w14:textId="2ECEC968" w:rsidR="00A25686" w:rsidRPr="00A25686" w:rsidRDefault="00A25686" w:rsidP="00A25686">
      <w:pPr>
        <w:pStyle w:val="ListParagraph"/>
        <w:numPr>
          <w:ilvl w:val="1"/>
          <w:numId w:val="6"/>
        </w:numPr>
        <w:ind w:left="720"/>
        <w:rPr>
          <w:b/>
          <w:u w:val="single"/>
        </w:rPr>
      </w:pPr>
      <w:r w:rsidRPr="00A25686">
        <w:t>An Assurance of Pardon only appears after a Prayer of Confession.</w:t>
      </w:r>
    </w:p>
    <w:p w14:paraId="3A500485" w14:textId="4B56419C" w:rsidR="00A25686" w:rsidRPr="00A25686" w:rsidRDefault="00A25686" w:rsidP="00A25686">
      <w:pPr>
        <w:pStyle w:val="ListParagraph"/>
        <w:numPr>
          <w:ilvl w:val="1"/>
          <w:numId w:val="6"/>
        </w:numPr>
        <w:ind w:left="720"/>
        <w:rPr>
          <w:b/>
          <w:u w:val="single"/>
        </w:rPr>
      </w:pPr>
      <w:r w:rsidRPr="00A25686">
        <w:t>Assurances appear on the lectern, unless the preaching pastor contacts you directly with a different assurance.</w:t>
      </w:r>
    </w:p>
    <w:p w14:paraId="1DEE63B4" w14:textId="2ACA4021" w:rsidR="000F627A" w:rsidRPr="00A25686" w:rsidRDefault="00A25686" w:rsidP="00A25686">
      <w:pPr>
        <w:rPr>
          <w:b/>
          <w:u w:val="single"/>
        </w:rPr>
      </w:pPr>
      <w:r w:rsidRPr="00A25686">
        <w:rPr>
          <w:b/>
          <w:u w:val="single"/>
        </w:rPr>
        <w:t xml:space="preserve"> </w:t>
      </w:r>
      <w:r w:rsidR="000F627A" w:rsidRPr="00A25686">
        <w:rPr>
          <w:b/>
          <w:u w:val="single"/>
        </w:rPr>
        <w:t>Passing of the Peace</w:t>
      </w:r>
    </w:p>
    <w:p w14:paraId="668311C2" w14:textId="77777777" w:rsidR="00A25686" w:rsidRPr="00A25686" w:rsidRDefault="00A25686" w:rsidP="00A25686">
      <w:pPr>
        <w:pStyle w:val="ListParagraph"/>
        <w:numPr>
          <w:ilvl w:val="1"/>
          <w:numId w:val="6"/>
        </w:numPr>
        <w:ind w:left="720"/>
      </w:pPr>
      <w:r w:rsidRPr="00A25686">
        <w:rPr>
          <w:rFonts w:ascii="Calibri" w:eastAsia="Calibri" w:hAnsi="Calibri" w:cs="Calibri"/>
        </w:rPr>
        <w:t>Jesus said, peace I leave with you; my peace I give to you. Do not let your hearts be troubled, and do not let them be afraid. Let us share that peace with one another. [Nov-Apr: Please offer a sign of peace that does not spread germs, like a fist-bump or a peace sign.] Peace be with you.</w:t>
      </w:r>
    </w:p>
    <w:p w14:paraId="3FE823B0" w14:textId="77777777" w:rsidR="00A25686" w:rsidRPr="00A25686" w:rsidRDefault="00A25686" w:rsidP="00A25686">
      <w:pPr>
        <w:pStyle w:val="ListParagraph"/>
        <w:numPr>
          <w:ilvl w:val="1"/>
          <w:numId w:val="6"/>
        </w:numPr>
        <w:ind w:left="720"/>
      </w:pPr>
      <w:r w:rsidRPr="00A25686">
        <w:rPr>
          <w:rFonts w:ascii="Calibri" w:eastAsia="Calibri" w:hAnsi="Calibri" w:cs="Calibri"/>
        </w:rPr>
        <w:t>We come together as one community, united for peace. Let us share a sign of that peace with one another. [Nov-Apr: Please offer a sign of peace that does not spread germs, like a fist-bump or a peace sign.] Peace be with you.</w:t>
      </w:r>
    </w:p>
    <w:p w14:paraId="1B2CBA28" w14:textId="2AE2DA63" w:rsidR="000F627A" w:rsidRPr="00A25686" w:rsidRDefault="00A25686" w:rsidP="000F627A">
      <w:pPr>
        <w:pStyle w:val="ListParagraph"/>
        <w:numPr>
          <w:ilvl w:val="1"/>
          <w:numId w:val="6"/>
        </w:numPr>
        <w:ind w:left="720"/>
      </w:pPr>
      <w:r w:rsidRPr="00A25686">
        <w:rPr>
          <w:rFonts w:ascii="Calibri" w:eastAsia="Calibri" w:hAnsi="Calibri" w:cs="Calibri"/>
        </w:rPr>
        <w:t>Let us share a sign of peace with one another. [Nov-Apr: Please offer a sign of peace that does not spread germs, like a fist-bump or a peace sign.] Peace be with you.</w:t>
      </w:r>
    </w:p>
    <w:sectPr w:rsidR="000F627A" w:rsidRPr="00A25686" w:rsidSect="001210B0">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59FB" w14:textId="77777777" w:rsidR="00442067" w:rsidRDefault="00442067" w:rsidP="00122E2D">
      <w:r>
        <w:separator/>
      </w:r>
    </w:p>
  </w:endnote>
  <w:endnote w:type="continuationSeparator" w:id="0">
    <w:p w14:paraId="6C3584FE" w14:textId="77777777" w:rsidR="00442067" w:rsidRDefault="00442067" w:rsidP="001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98A9" w14:textId="75B351AB" w:rsidR="00122E2D" w:rsidRDefault="00122E2D">
    <w:pPr>
      <w:pStyle w:val="Footer"/>
    </w:pPr>
    <w:r>
      <w:t xml:space="preserve">Updated </w:t>
    </w:r>
    <w:r w:rsidR="00EA463B">
      <w:t>October 15</w:t>
    </w:r>
    <w:r w:rsidR="000F627A">
      <w:t>, 2019</w:t>
    </w:r>
  </w:p>
  <w:p w14:paraId="7C81C8A1" w14:textId="77777777" w:rsidR="00122E2D" w:rsidRDefault="00122E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2D5C" w14:textId="77777777" w:rsidR="00442067" w:rsidRDefault="00442067" w:rsidP="00122E2D">
      <w:r>
        <w:separator/>
      </w:r>
    </w:p>
  </w:footnote>
  <w:footnote w:type="continuationSeparator" w:id="0">
    <w:p w14:paraId="16D980D8" w14:textId="77777777" w:rsidR="00442067" w:rsidRDefault="00442067" w:rsidP="00122E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0BEC"/>
    <w:multiLevelType w:val="hybridMultilevel"/>
    <w:tmpl w:val="68AE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2714D"/>
    <w:multiLevelType w:val="hybridMultilevel"/>
    <w:tmpl w:val="DA4A0BDA"/>
    <w:lvl w:ilvl="0" w:tplc="9C563C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D71B0"/>
    <w:multiLevelType w:val="multilevel"/>
    <w:tmpl w:val="86C24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1B3EF7"/>
    <w:multiLevelType w:val="hybridMultilevel"/>
    <w:tmpl w:val="799CBD84"/>
    <w:lvl w:ilvl="0" w:tplc="9C563CA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36E22"/>
    <w:multiLevelType w:val="hybridMultilevel"/>
    <w:tmpl w:val="1DBAC098"/>
    <w:lvl w:ilvl="0" w:tplc="0409000F">
      <w:start w:val="1"/>
      <w:numFmt w:val="decimal"/>
      <w:lvlText w:val="%1."/>
      <w:lvlJc w:val="left"/>
      <w:pPr>
        <w:ind w:left="720" w:hanging="360"/>
      </w:pPr>
      <w:rPr>
        <w:rFonts w:hint="default"/>
      </w:rPr>
    </w:lvl>
    <w:lvl w:ilvl="1" w:tplc="21A28A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E3595"/>
    <w:multiLevelType w:val="multilevel"/>
    <w:tmpl w:val="88187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90161B"/>
    <w:multiLevelType w:val="hybridMultilevel"/>
    <w:tmpl w:val="8A3E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16665"/>
    <w:multiLevelType w:val="hybridMultilevel"/>
    <w:tmpl w:val="0386A7A0"/>
    <w:lvl w:ilvl="0" w:tplc="9C563CA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4E547D"/>
    <w:multiLevelType w:val="multilevel"/>
    <w:tmpl w:val="14A8E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93C74D9"/>
    <w:multiLevelType w:val="hybridMultilevel"/>
    <w:tmpl w:val="E3480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85FFB"/>
    <w:multiLevelType w:val="hybridMultilevel"/>
    <w:tmpl w:val="CA28E59E"/>
    <w:lvl w:ilvl="0" w:tplc="9C563CA0">
      <w:start w:val="1"/>
      <w:numFmt w:val="bullet"/>
      <w:lvlText w:val=""/>
      <w:lvlJc w:val="left"/>
      <w:pPr>
        <w:ind w:left="720" w:hanging="360"/>
      </w:pPr>
      <w:rPr>
        <w:rFonts w:ascii="Symbol" w:hAnsi="Symbol" w:hint="default"/>
      </w:rPr>
    </w:lvl>
    <w:lvl w:ilvl="1" w:tplc="9C563C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62F9D"/>
    <w:multiLevelType w:val="multilevel"/>
    <w:tmpl w:val="8F72B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7D506F7"/>
    <w:multiLevelType w:val="multilevel"/>
    <w:tmpl w:val="B47A3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0"/>
  </w:num>
  <w:num w:numId="4">
    <w:abstractNumId w:val="1"/>
  </w:num>
  <w:num w:numId="5">
    <w:abstractNumId w:val="10"/>
  </w:num>
  <w:num w:numId="6">
    <w:abstractNumId w:val="3"/>
  </w:num>
  <w:num w:numId="7">
    <w:abstractNumId w:val="7"/>
  </w:num>
  <w:num w:numId="8">
    <w:abstractNumId w:val="9"/>
  </w:num>
  <w:num w:numId="9">
    <w:abstractNumId w:val="5"/>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23"/>
    <w:rsid w:val="000F627A"/>
    <w:rsid w:val="00106600"/>
    <w:rsid w:val="001210B0"/>
    <w:rsid w:val="00122E2D"/>
    <w:rsid w:val="001513D1"/>
    <w:rsid w:val="00180D6C"/>
    <w:rsid w:val="00253367"/>
    <w:rsid w:val="002F6ED9"/>
    <w:rsid w:val="004079FB"/>
    <w:rsid w:val="00442067"/>
    <w:rsid w:val="004D2627"/>
    <w:rsid w:val="00646223"/>
    <w:rsid w:val="007E0939"/>
    <w:rsid w:val="008854BD"/>
    <w:rsid w:val="009A5EA1"/>
    <w:rsid w:val="009E7FC9"/>
    <w:rsid w:val="00A25686"/>
    <w:rsid w:val="00AE7A41"/>
    <w:rsid w:val="00B36F1F"/>
    <w:rsid w:val="00C02065"/>
    <w:rsid w:val="00C70957"/>
    <w:rsid w:val="00CA0535"/>
    <w:rsid w:val="00CE364E"/>
    <w:rsid w:val="00E30FC9"/>
    <w:rsid w:val="00E32A39"/>
    <w:rsid w:val="00EA463B"/>
    <w:rsid w:val="00ED7C2B"/>
    <w:rsid w:val="00F6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11FA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23"/>
    <w:pPr>
      <w:ind w:left="720"/>
      <w:contextualSpacing/>
    </w:pPr>
  </w:style>
  <w:style w:type="paragraph" w:styleId="Header">
    <w:name w:val="header"/>
    <w:basedOn w:val="Normal"/>
    <w:link w:val="HeaderChar"/>
    <w:uiPriority w:val="99"/>
    <w:unhideWhenUsed/>
    <w:rsid w:val="00122E2D"/>
    <w:pPr>
      <w:tabs>
        <w:tab w:val="center" w:pos="4680"/>
        <w:tab w:val="right" w:pos="9360"/>
      </w:tabs>
    </w:pPr>
  </w:style>
  <w:style w:type="character" w:customStyle="1" w:styleId="HeaderChar">
    <w:name w:val="Header Char"/>
    <w:basedOn w:val="DefaultParagraphFont"/>
    <w:link w:val="Header"/>
    <w:uiPriority w:val="99"/>
    <w:rsid w:val="00122E2D"/>
  </w:style>
  <w:style w:type="paragraph" w:styleId="Footer">
    <w:name w:val="footer"/>
    <w:basedOn w:val="Normal"/>
    <w:link w:val="FooterChar"/>
    <w:uiPriority w:val="99"/>
    <w:unhideWhenUsed/>
    <w:rsid w:val="00122E2D"/>
    <w:pPr>
      <w:tabs>
        <w:tab w:val="center" w:pos="4680"/>
        <w:tab w:val="right" w:pos="9360"/>
      </w:tabs>
    </w:pPr>
  </w:style>
  <w:style w:type="character" w:customStyle="1" w:styleId="FooterChar">
    <w:name w:val="Footer Char"/>
    <w:basedOn w:val="DefaultParagraphFont"/>
    <w:link w:val="Footer"/>
    <w:uiPriority w:val="99"/>
    <w:rsid w:val="00122E2D"/>
  </w:style>
  <w:style w:type="paragraph" w:styleId="BalloonText">
    <w:name w:val="Balloon Text"/>
    <w:basedOn w:val="Normal"/>
    <w:link w:val="BalloonTextChar"/>
    <w:uiPriority w:val="99"/>
    <w:semiHidden/>
    <w:unhideWhenUsed/>
    <w:rsid w:val="00122E2D"/>
    <w:rPr>
      <w:rFonts w:ascii="Tahoma" w:hAnsi="Tahoma" w:cs="Tahoma"/>
      <w:sz w:val="16"/>
      <w:szCs w:val="16"/>
    </w:rPr>
  </w:style>
  <w:style w:type="character" w:customStyle="1" w:styleId="BalloonTextChar">
    <w:name w:val="Balloon Text Char"/>
    <w:basedOn w:val="DefaultParagraphFont"/>
    <w:link w:val="BalloonText"/>
    <w:uiPriority w:val="99"/>
    <w:semiHidden/>
    <w:rsid w:val="00122E2D"/>
    <w:rPr>
      <w:rFonts w:ascii="Tahoma" w:hAnsi="Tahoma" w:cs="Tahoma"/>
      <w:sz w:val="16"/>
      <w:szCs w:val="16"/>
    </w:rPr>
  </w:style>
  <w:style w:type="character" w:styleId="CommentReference">
    <w:name w:val="annotation reference"/>
    <w:basedOn w:val="DefaultParagraphFont"/>
    <w:uiPriority w:val="99"/>
    <w:semiHidden/>
    <w:unhideWhenUsed/>
    <w:rsid w:val="00180D6C"/>
    <w:rPr>
      <w:sz w:val="18"/>
      <w:szCs w:val="18"/>
    </w:rPr>
  </w:style>
  <w:style w:type="paragraph" w:styleId="CommentText">
    <w:name w:val="annotation text"/>
    <w:basedOn w:val="Normal"/>
    <w:link w:val="CommentTextChar"/>
    <w:uiPriority w:val="99"/>
    <w:semiHidden/>
    <w:unhideWhenUsed/>
    <w:rsid w:val="00180D6C"/>
  </w:style>
  <w:style w:type="character" w:customStyle="1" w:styleId="CommentTextChar">
    <w:name w:val="Comment Text Char"/>
    <w:basedOn w:val="DefaultParagraphFont"/>
    <w:link w:val="CommentText"/>
    <w:uiPriority w:val="99"/>
    <w:semiHidden/>
    <w:rsid w:val="00180D6C"/>
  </w:style>
  <w:style w:type="paragraph" w:styleId="CommentSubject">
    <w:name w:val="annotation subject"/>
    <w:basedOn w:val="CommentText"/>
    <w:next w:val="CommentText"/>
    <w:link w:val="CommentSubjectChar"/>
    <w:uiPriority w:val="99"/>
    <w:semiHidden/>
    <w:unhideWhenUsed/>
    <w:rsid w:val="00180D6C"/>
    <w:rPr>
      <w:b/>
      <w:bCs/>
      <w:sz w:val="20"/>
      <w:szCs w:val="20"/>
    </w:rPr>
  </w:style>
  <w:style w:type="character" w:customStyle="1" w:styleId="CommentSubjectChar">
    <w:name w:val="Comment Subject Char"/>
    <w:basedOn w:val="CommentTextChar"/>
    <w:link w:val="CommentSubject"/>
    <w:uiPriority w:val="99"/>
    <w:semiHidden/>
    <w:rsid w:val="00180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2018-09-30T13:38:00Z</cp:lastPrinted>
  <dcterms:created xsi:type="dcterms:W3CDTF">2019-10-15T17:51:00Z</dcterms:created>
  <dcterms:modified xsi:type="dcterms:W3CDTF">2019-10-15T17:51:00Z</dcterms:modified>
</cp:coreProperties>
</file>