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17720" w14:textId="5CCEEA9A" w:rsidR="00D80667" w:rsidRDefault="00D80667" w:rsidP="00724069">
      <w:pPr>
        <w:pStyle w:val="Heading1"/>
        <w:ind w:left="101" w:right="115"/>
      </w:pPr>
    </w:p>
    <w:p w14:paraId="7986CEEC" w14:textId="77777777" w:rsidR="006D20BB" w:rsidRDefault="006D20BB" w:rsidP="00724069">
      <w:pPr>
        <w:pStyle w:val="Heading1"/>
        <w:ind w:left="101" w:right="115"/>
      </w:pPr>
    </w:p>
    <w:p w14:paraId="5ED17721" w14:textId="77777777" w:rsidR="00D80667" w:rsidRDefault="00D80667" w:rsidP="00724069">
      <w:pPr>
        <w:pStyle w:val="Heading1"/>
        <w:ind w:left="101" w:right="115"/>
      </w:pPr>
    </w:p>
    <w:p w14:paraId="5ED17722" w14:textId="77777777" w:rsidR="00724069" w:rsidRPr="00A90903" w:rsidRDefault="00F928A9" w:rsidP="00724069">
      <w:pPr>
        <w:pStyle w:val="Heading1"/>
        <w:ind w:left="101" w:right="115"/>
      </w:pPr>
      <w:r>
        <w:t>Each individual volunteer,</w:t>
      </w:r>
      <w:r w:rsidR="00724069">
        <w:t xml:space="preserve"> by signing this document, </w:t>
      </w:r>
      <w:r>
        <w:t xml:space="preserve">or the attached sign in sheet, </w:t>
      </w:r>
      <w:r w:rsidR="00724069">
        <w:t xml:space="preserve">acknowledges that he/she has </w:t>
      </w:r>
      <w:r>
        <w:t>read and understood the following waiver</w:t>
      </w:r>
      <w:r w:rsidR="00D80667">
        <w:t>.</w:t>
      </w:r>
    </w:p>
    <w:p w14:paraId="5ED17723" w14:textId="77777777" w:rsidR="00724069" w:rsidRPr="00A90903" w:rsidRDefault="00724069" w:rsidP="00724069">
      <w:pPr>
        <w:spacing w:before="6"/>
        <w:rPr>
          <w:rFonts w:hAnsi="Calibri"/>
          <w:sz w:val="20"/>
          <w:szCs w:val="20"/>
        </w:rPr>
      </w:pPr>
    </w:p>
    <w:p w14:paraId="5ED17724" w14:textId="290D871B" w:rsidR="00724069" w:rsidRPr="00A90903" w:rsidRDefault="00724069" w:rsidP="00724069">
      <w:pPr>
        <w:pStyle w:val="BodyText"/>
        <w:spacing w:before="0"/>
        <w:ind w:left="100" w:right="116" w:firstLine="0"/>
        <w:rPr>
          <w:sz w:val="20"/>
          <w:szCs w:val="20"/>
        </w:rPr>
      </w:pPr>
      <w:r w:rsidRPr="006D1435">
        <w:rPr>
          <w:b/>
          <w:sz w:val="20"/>
          <w:szCs w:val="20"/>
        </w:rPr>
        <w:t>Release &amp; Waiver</w:t>
      </w:r>
      <w:r w:rsidRPr="00A90903">
        <w:rPr>
          <w:sz w:val="20"/>
          <w:szCs w:val="20"/>
        </w:rPr>
        <w:t>. Volunteer</w:t>
      </w:r>
      <w:r>
        <w:rPr>
          <w:sz w:val="20"/>
          <w:szCs w:val="20"/>
        </w:rPr>
        <w:t>s</w:t>
      </w:r>
      <w:r w:rsidRPr="00A90903">
        <w:rPr>
          <w:sz w:val="20"/>
          <w:szCs w:val="20"/>
        </w:rPr>
        <w:t xml:space="preserve"> </w:t>
      </w:r>
      <w:r>
        <w:rPr>
          <w:sz w:val="20"/>
          <w:szCs w:val="20"/>
        </w:rPr>
        <w:t>do</w:t>
      </w:r>
      <w:r w:rsidRPr="00A90903">
        <w:rPr>
          <w:sz w:val="20"/>
          <w:szCs w:val="20"/>
        </w:rPr>
        <w:t xml:space="preserve"> hereby </w:t>
      </w:r>
      <w:r>
        <w:rPr>
          <w:sz w:val="20"/>
          <w:szCs w:val="20"/>
        </w:rPr>
        <w:t xml:space="preserve">defend, indemnify, </w:t>
      </w:r>
      <w:r w:rsidR="004D74AF" w:rsidRPr="00A90903">
        <w:rPr>
          <w:sz w:val="20"/>
          <w:szCs w:val="20"/>
        </w:rPr>
        <w:t>release,</w:t>
      </w:r>
      <w:r w:rsidRPr="00A90903">
        <w:rPr>
          <w:sz w:val="20"/>
          <w:szCs w:val="20"/>
        </w:rPr>
        <w:t xml:space="preserve"> and forever discharge and hold harmless Feeding South Florida and its successors and assigns from </w:t>
      </w:r>
      <w:proofErr w:type="gramStart"/>
      <w:r w:rsidRPr="00A90903">
        <w:rPr>
          <w:sz w:val="20"/>
          <w:szCs w:val="20"/>
        </w:rPr>
        <w:t>any and all</w:t>
      </w:r>
      <w:proofErr w:type="gramEnd"/>
      <w:r w:rsidRPr="00A90903">
        <w:rPr>
          <w:sz w:val="20"/>
          <w:szCs w:val="20"/>
        </w:rPr>
        <w:t xml:space="preserve"> liability, claims, and demands of whatever kind or nature, either in law or in equity, which arise or may hereafter arise from </w:t>
      </w:r>
      <w:r w:rsidRPr="00A90903">
        <w:rPr>
          <w:rFonts w:cs="Calibri"/>
          <w:sz w:val="20"/>
          <w:szCs w:val="20"/>
        </w:rPr>
        <w:t xml:space="preserve">Volunteer’s </w:t>
      </w:r>
      <w:r w:rsidRPr="00A90903">
        <w:rPr>
          <w:sz w:val="20"/>
          <w:szCs w:val="20"/>
        </w:rPr>
        <w:t xml:space="preserve">activities with Feeding South </w:t>
      </w:r>
      <w:r>
        <w:rPr>
          <w:sz w:val="20"/>
          <w:szCs w:val="20"/>
        </w:rPr>
        <w:t>Florida (FSF).</w:t>
      </w:r>
      <w:r w:rsidRPr="00A90903">
        <w:rPr>
          <w:sz w:val="20"/>
          <w:szCs w:val="20"/>
        </w:rPr>
        <w:t xml:space="preserve"> Volunteer understands that this Release </w:t>
      </w:r>
      <w:r w:rsidR="00AA3B39" w:rsidRPr="00A90903">
        <w:rPr>
          <w:sz w:val="20"/>
          <w:szCs w:val="20"/>
        </w:rPr>
        <w:t>Discharges</w:t>
      </w:r>
      <w:r w:rsidRPr="00A90903">
        <w:rPr>
          <w:sz w:val="20"/>
          <w:szCs w:val="20"/>
        </w:rPr>
        <w:t xml:space="preserve"> Feeding South Florida from any liability or claim that the Volunteer may have against Feeding South Florida with respect to any bodily injury, personal injury, illness, death, or property damage that may result from </w:t>
      </w:r>
      <w:r w:rsidRPr="00A90903">
        <w:rPr>
          <w:rFonts w:cs="Calibri"/>
          <w:sz w:val="20"/>
          <w:szCs w:val="20"/>
        </w:rPr>
        <w:t xml:space="preserve">Volunteer’s </w:t>
      </w:r>
      <w:r w:rsidRPr="00A90903">
        <w:rPr>
          <w:sz w:val="20"/>
          <w:szCs w:val="20"/>
        </w:rPr>
        <w:t>activities with Feeding South Florida, whether caused by the negligence of Feeding South Florida or its officers, directors, employees, or agents or otherwise. Volunteer also understands that Feeding South Florida does not assume any responsibility for or obligation to provide financial assistance or other assistance, including but not limited to medical, health, or disability insurance in the event of injury or illness.</w:t>
      </w:r>
    </w:p>
    <w:p w14:paraId="5ED17725" w14:textId="77777777" w:rsidR="00724069" w:rsidRPr="00A90903" w:rsidRDefault="00724069" w:rsidP="00724069">
      <w:pPr>
        <w:spacing w:before="4"/>
        <w:rPr>
          <w:rFonts w:hAnsi="Calibri"/>
          <w:sz w:val="20"/>
          <w:szCs w:val="20"/>
        </w:rPr>
      </w:pPr>
    </w:p>
    <w:p w14:paraId="5ED17726" w14:textId="632686C2" w:rsidR="00724069" w:rsidRPr="00A90903" w:rsidRDefault="00724069" w:rsidP="00724069">
      <w:pPr>
        <w:pStyle w:val="BodyText"/>
        <w:spacing w:before="0"/>
        <w:ind w:left="100" w:right="114" w:firstLine="0"/>
        <w:rPr>
          <w:sz w:val="20"/>
          <w:szCs w:val="20"/>
        </w:rPr>
      </w:pPr>
      <w:r w:rsidRPr="006D1435">
        <w:rPr>
          <w:b/>
          <w:sz w:val="20"/>
          <w:szCs w:val="20"/>
        </w:rPr>
        <w:t>Medical Release</w:t>
      </w:r>
      <w:r>
        <w:rPr>
          <w:sz w:val="20"/>
          <w:szCs w:val="20"/>
        </w:rPr>
        <w:t>.</w:t>
      </w:r>
      <w:r w:rsidRPr="00A90903">
        <w:rPr>
          <w:sz w:val="20"/>
          <w:szCs w:val="20"/>
        </w:rPr>
        <w:t xml:space="preserve"> Volunteer does hereby release and forever discharge Feeding South Florida from any claim whatsoever which arises or may hereafter arise on account of any first aid, treatment, or service rendered in connection with the </w:t>
      </w:r>
      <w:r w:rsidRPr="00A90903">
        <w:rPr>
          <w:rFonts w:cs="Calibri"/>
          <w:sz w:val="20"/>
          <w:szCs w:val="20"/>
        </w:rPr>
        <w:t xml:space="preserve">Volunteer’s </w:t>
      </w:r>
      <w:r w:rsidRPr="00A90903">
        <w:rPr>
          <w:sz w:val="20"/>
          <w:szCs w:val="20"/>
        </w:rPr>
        <w:t xml:space="preserve">Activities with Feeding South Florida or with the decision by any representative or agent of Feeding South Florida to exercise the power to consent to medical or dental treatment. Volunteer also verifies that </w:t>
      </w:r>
      <w:r w:rsidR="004D74AF" w:rsidRPr="00A90903">
        <w:rPr>
          <w:sz w:val="20"/>
          <w:szCs w:val="20"/>
        </w:rPr>
        <w:t>all</w:t>
      </w:r>
      <w:r w:rsidRPr="00A90903">
        <w:rPr>
          <w:sz w:val="20"/>
          <w:szCs w:val="20"/>
        </w:rPr>
        <w:t xml:space="preserve"> medical conditions (</w:t>
      </w:r>
      <w:r w:rsidR="004D74AF" w:rsidRPr="00A90903">
        <w:rPr>
          <w:sz w:val="20"/>
          <w:szCs w:val="20"/>
        </w:rPr>
        <w:t>i.e.,</w:t>
      </w:r>
      <w:r w:rsidRPr="00A90903">
        <w:rPr>
          <w:sz w:val="20"/>
          <w:szCs w:val="20"/>
        </w:rPr>
        <w:t xml:space="preserve"> pregnancy, asthma, disabilities, etc.), that may inhibit activity, have been communicated in advance as necessary.</w:t>
      </w:r>
      <w:r w:rsidR="00D31F50">
        <w:rPr>
          <w:sz w:val="20"/>
          <w:szCs w:val="20"/>
        </w:rPr>
        <w:t xml:space="preserve"> </w:t>
      </w:r>
      <w:r w:rsidR="00D31F50">
        <w:rPr>
          <w:rFonts w:cs="Calibri"/>
          <w:sz w:val="20"/>
          <w:szCs w:val="20"/>
        </w:rPr>
        <w:t xml:space="preserve">Volunteer also verifies he/she has </w:t>
      </w:r>
      <w:r w:rsidR="00E60833">
        <w:rPr>
          <w:rFonts w:cs="Calibri"/>
          <w:sz w:val="20"/>
          <w:szCs w:val="20"/>
        </w:rPr>
        <w:t xml:space="preserve">had no contact with anyone ill with COVID recently. </w:t>
      </w:r>
    </w:p>
    <w:p w14:paraId="5ED17727" w14:textId="77777777" w:rsidR="00724069" w:rsidRPr="006D1435" w:rsidRDefault="00724069" w:rsidP="00724069">
      <w:pPr>
        <w:spacing w:before="2"/>
        <w:rPr>
          <w:rFonts w:hAnsi="Calibri"/>
          <w:b/>
          <w:sz w:val="20"/>
          <w:szCs w:val="20"/>
        </w:rPr>
      </w:pPr>
    </w:p>
    <w:p w14:paraId="5ED17728" w14:textId="004AE87D" w:rsidR="00724069" w:rsidRPr="00A90903" w:rsidRDefault="00724069" w:rsidP="00724069">
      <w:pPr>
        <w:pStyle w:val="BodyText"/>
        <w:spacing w:before="0"/>
        <w:ind w:left="100" w:right="116" w:firstLine="0"/>
        <w:rPr>
          <w:sz w:val="20"/>
          <w:szCs w:val="20"/>
        </w:rPr>
      </w:pPr>
      <w:r w:rsidRPr="006D1435">
        <w:rPr>
          <w:b/>
          <w:sz w:val="20"/>
          <w:szCs w:val="20"/>
        </w:rPr>
        <w:t>Photographic Release</w:t>
      </w:r>
      <w:r w:rsidRPr="00A90903">
        <w:rPr>
          <w:sz w:val="20"/>
          <w:szCs w:val="20"/>
        </w:rPr>
        <w:t xml:space="preserve">. Volunteer does hereby grant and convey unto Feeding South Florida all right, title, and interest in </w:t>
      </w:r>
      <w:r w:rsidR="00E60833" w:rsidRPr="00A90903">
        <w:rPr>
          <w:sz w:val="20"/>
          <w:szCs w:val="20"/>
        </w:rPr>
        <w:t>all</w:t>
      </w:r>
      <w:r w:rsidRPr="00A90903">
        <w:rPr>
          <w:sz w:val="20"/>
          <w:szCs w:val="20"/>
        </w:rPr>
        <w:t xml:space="preserve"> photographic images and video or audio recordings made by Feeding South Florida during the </w:t>
      </w:r>
      <w:r w:rsidRPr="00A90903">
        <w:rPr>
          <w:rFonts w:cs="Calibri"/>
          <w:sz w:val="20"/>
          <w:szCs w:val="20"/>
        </w:rPr>
        <w:t xml:space="preserve">Volunteer’s </w:t>
      </w:r>
      <w:r w:rsidRPr="00A90903">
        <w:rPr>
          <w:sz w:val="20"/>
          <w:szCs w:val="20"/>
        </w:rPr>
        <w:t>activities with Feeding South Florida, including, but not limited to, any royalties, proceeds, or other benefits derived from such photographs or recordings.</w:t>
      </w:r>
    </w:p>
    <w:p w14:paraId="5ED17729" w14:textId="77777777" w:rsidR="00724069" w:rsidRPr="00A90903" w:rsidRDefault="00724069" w:rsidP="00724069">
      <w:pPr>
        <w:spacing w:before="2"/>
        <w:rPr>
          <w:rFonts w:hAnsi="Calibri"/>
          <w:sz w:val="20"/>
          <w:szCs w:val="20"/>
        </w:rPr>
      </w:pPr>
    </w:p>
    <w:p w14:paraId="5ED1772A" w14:textId="77777777" w:rsidR="00724069" w:rsidRDefault="00724069" w:rsidP="00724069">
      <w:pPr>
        <w:numPr>
          <w:ilvl w:val="0"/>
          <w:numId w:val="1"/>
        </w:numPr>
        <w:tabs>
          <w:tab w:val="left" w:pos="820"/>
        </w:tabs>
        <w:ind w:hanging="359"/>
        <w:rPr>
          <w:rFonts w:ascii="Calibri" w:eastAsia="Calibri" w:hAnsi="Calibri" w:cs="Calibri"/>
          <w:sz w:val="20"/>
          <w:szCs w:val="20"/>
        </w:rPr>
      </w:pPr>
      <w:r w:rsidRPr="00A90903">
        <w:rPr>
          <w:rFonts w:ascii="Calibri" w:hAnsi="Calibri"/>
          <w:sz w:val="20"/>
          <w:szCs w:val="20"/>
        </w:rPr>
        <w:t xml:space="preserve">All volunteers must wear </w:t>
      </w:r>
      <w:r w:rsidRPr="006D1435">
        <w:rPr>
          <w:rFonts w:ascii="Calibri" w:hAnsi="Calibri"/>
          <w:sz w:val="20"/>
          <w:szCs w:val="20"/>
        </w:rPr>
        <w:t>closed-toe shoes and no high heels.</w:t>
      </w:r>
    </w:p>
    <w:p w14:paraId="5ED1772B" w14:textId="2E27D8F8" w:rsidR="00724069" w:rsidRPr="006D1435" w:rsidRDefault="00AA3B39" w:rsidP="00724069">
      <w:pPr>
        <w:numPr>
          <w:ilvl w:val="0"/>
          <w:numId w:val="1"/>
        </w:numPr>
        <w:tabs>
          <w:tab w:val="left" w:pos="820"/>
        </w:tabs>
        <w:ind w:hanging="359"/>
        <w:rPr>
          <w:rFonts w:ascii="Calibri" w:eastAsia="Calibri" w:hAnsi="Calibri" w:cs="Calibri"/>
          <w:sz w:val="20"/>
          <w:szCs w:val="20"/>
        </w:rPr>
      </w:pPr>
      <w:r>
        <w:rPr>
          <w:rFonts w:ascii="Calibri" w:hAnsi="Calibri"/>
          <w:sz w:val="20"/>
          <w:szCs w:val="20"/>
        </w:rPr>
        <w:t>All volunteers must check</w:t>
      </w:r>
      <w:r w:rsidR="00724069" w:rsidRPr="006D1435">
        <w:rPr>
          <w:rFonts w:ascii="Calibri" w:hAnsi="Calibri"/>
          <w:sz w:val="20"/>
          <w:szCs w:val="20"/>
        </w:rPr>
        <w:t xml:space="preserve"> in for each shift.</w:t>
      </w:r>
    </w:p>
    <w:p w14:paraId="5ED1772C" w14:textId="4C2E80C2" w:rsidR="00724069" w:rsidRPr="006D1435" w:rsidRDefault="00724069" w:rsidP="00724069">
      <w:pPr>
        <w:numPr>
          <w:ilvl w:val="0"/>
          <w:numId w:val="1"/>
        </w:numPr>
        <w:tabs>
          <w:tab w:val="left" w:pos="820"/>
        </w:tabs>
        <w:spacing w:before="28"/>
        <w:ind w:hanging="359"/>
        <w:rPr>
          <w:rFonts w:ascii="Calibri" w:eastAsia="Calibri" w:hAnsi="Calibri" w:cs="Calibri"/>
          <w:sz w:val="20"/>
          <w:szCs w:val="20"/>
        </w:rPr>
      </w:pPr>
      <w:r w:rsidRPr="006D1435">
        <w:rPr>
          <w:rFonts w:ascii="Calibri" w:hAnsi="Calibri"/>
          <w:sz w:val="20"/>
          <w:szCs w:val="20"/>
        </w:rPr>
        <w:t>No eati</w:t>
      </w:r>
      <w:r w:rsidR="00AA3B39">
        <w:rPr>
          <w:rFonts w:ascii="Calibri" w:hAnsi="Calibri"/>
          <w:sz w:val="20"/>
          <w:szCs w:val="20"/>
        </w:rPr>
        <w:t xml:space="preserve">ng or drinking </w:t>
      </w:r>
      <w:r w:rsidRPr="006D1435">
        <w:rPr>
          <w:rFonts w:ascii="Calibri" w:hAnsi="Calibri"/>
          <w:sz w:val="20"/>
          <w:szCs w:val="20"/>
        </w:rPr>
        <w:t>is allowed in the Warehouse or Sort Area.</w:t>
      </w:r>
      <w:r w:rsidR="00AA3B39">
        <w:rPr>
          <w:rFonts w:ascii="Calibri" w:hAnsi="Calibri"/>
          <w:sz w:val="20"/>
          <w:szCs w:val="20"/>
        </w:rPr>
        <w:t xml:space="preserve"> Water will be available in the volunteer room.</w:t>
      </w:r>
    </w:p>
    <w:p w14:paraId="5ED1772D" w14:textId="77777777" w:rsidR="00724069" w:rsidRPr="006D1435" w:rsidRDefault="00724069" w:rsidP="00724069">
      <w:pPr>
        <w:numPr>
          <w:ilvl w:val="0"/>
          <w:numId w:val="1"/>
        </w:numPr>
        <w:tabs>
          <w:tab w:val="left" w:pos="820"/>
        </w:tabs>
        <w:spacing w:before="28"/>
        <w:rPr>
          <w:rFonts w:ascii="Calibri" w:eastAsia="Calibri" w:hAnsi="Calibri" w:cs="Calibri"/>
          <w:sz w:val="20"/>
          <w:szCs w:val="20"/>
        </w:rPr>
      </w:pPr>
      <w:r w:rsidRPr="006D1435">
        <w:rPr>
          <w:rFonts w:ascii="Calibri" w:hAnsi="Calibri"/>
          <w:sz w:val="20"/>
          <w:szCs w:val="20"/>
        </w:rPr>
        <w:t>The use or removal of any donated items is strictly prohibited.</w:t>
      </w:r>
    </w:p>
    <w:p w14:paraId="5ED1772E" w14:textId="206F1B5C" w:rsidR="00724069" w:rsidRPr="00A90903" w:rsidRDefault="00724069" w:rsidP="00724069">
      <w:pPr>
        <w:pStyle w:val="BodyText"/>
        <w:numPr>
          <w:ilvl w:val="0"/>
          <w:numId w:val="1"/>
        </w:numPr>
        <w:tabs>
          <w:tab w:val="left" w:pos="820"/>
        </w:tabs>
        <w:spacing w:before="25"/>
        <w:rPr>
          <w:sz w:val="20"/>
          <w:szCs w:val="20"/>
        </w:rPr>
      </w:pPr>
      <w:r w:rsidRPr="00A90903">
        <w:rPr>
          <w:sz w:val="20"/>
          <w:szCs w:val="20"/>
        </w:rPr>
        <w:t>Bags, backpacks, and</w:t>
      </w:r>
      <w:r w:rsidR="00AA3B39">
        <w:rPr>
          <w:sz w:val="20"/>
          <w:szCs w:val="20"/>
        </w:rPr>
        <w:t xml:space="preserve"> large </w:t>
      </w:r>
      <w:r w:rsidRPr="00A90903">
        <w:rPr>
          <w:sz w:val="20"/>
          <w:szCs w:val="20"/>
        </w:rPr>
        <w:t>purses are not allowed in the Warehouse or Sort Area.</w:t>
      </w:r>
    </w:p>
    <w:p w14:paraId="5ED17730" w14:textId="30702083" w:rsidR="00724069" w:rsidRPr="00A90903" w:rsidRDefault="00724069" w:rsidP="00724069">
      <w:pPr>
        <w:numPr>
          <w:ilvl w:val="0"/>
          <w:numId w:val="1"/>
        </w:numPr>
        <w:tabs>
          <w:tab w:val="left" w:pos="820"/>
        </w:tabs>
        <w:spacing w:before="28"/>
        <w:rPr>
          <w:rFonts w:ascii="Calibri" w:eastAsia="Calibri" w:hAnsi="Calibri" w:cs="Calibri"/>
          <w:sz w:val="20"/>
          <w:szCs w:val="20"/>
        </w:rPr>
      </w:pPr>
      <w:r w:rsidRPr="00A90903">
        <w:rPr>
          <w:rFonts w:ascii="Calibri" w:hAnsi="Calibri"/>
          <w:sz w:val="20"/>
          <w:szCs w:val="20"/>
        </w:rPr>
        <w:t xml:space="preserve">Volunteers </w:t>
      </w:r>
      <w:r w:rsidRPr="006D1435">
        <w:rPr>
          <w:rFonts w:ascii="Calibri" w:hAnsi="Calibri"/>
          <w:sz w:val="20"/>
          <w:szCs w:val="20"/>
        </w:rPr>
        <w:t>must be at least 12 years of age to volunteer. Volunteers under 1</w:t>
      </w:r>
      <w:r w:rsidR="003C2673">
        <w:rPr>
          <w:rFonts w:ascii="Calibri" w:hAnsi="Calibri"/>
          <w:sz w:val="20"/>
          <w:szCs w:val="20"/>
        </w:rPr>
        <w:t>5</w:t>
      </w:r>
      <w:r w:rsidRPr="006D1435">
        <w:rPr>
          <w:rFonts w:ascii="Calibri" w:hAnsi="Calibri"/>
          <w:sz w:val="20"/>
          <w:szCs w:val="20"/>
        </w:rPr>
        <w:t xml:space="preserve"> require a guardian.</w:t>
      </w:r>
    </w:p>
    <w:p w14:paraId="5ED17731" w14:textId="77777777" w:rsidR="00724069" w:rsidRPr="00A90903" w:rsidRDefault="00724069" w:rsidP="00724069">
      <w:pPr>
        <w:pStyle w:val="BodyText"/>
        <w:numPr>
          <w:ilvl w:val="0"/>
          <w:numId w:val="1"/>
        </w:numPr>
        <w:tabs>
          <w:tab w:val="left" w:pos="820"/>
        </w:tabs>
        <w:spacing w:before="25"/>
        <w:rPr>
          <w:sz w:val="20"/>
          <w:szCs w:val="20"/>
        </w:rPr>
      </w:pPr>
      <w:r w:rsidRPr="00A90903">
        <w:rPr>
          <w:sz w:val="20"/>
          <w:szCs w:val="20"/>
        </w:rPr>
        <w:t>Volunteers may not use profanity</w:t>
      </w:r>
      <w:r>
        <w:rPr>
          <w:sz w:val="20"/>
          <w:szCs w:val="20"/>
        </w:rPr>
        <w:t xml:space="preserve">, engage in horseplay, or smoke. </w:t>
      </w:r>
    </w:p>
    <w:p w14:paraId="5ED17732" w14:textId="77777777" w:rsidR="00724069" w:rsidRPr="00A90903" w:rsidRDefault="00724069" w:rsidP="00724069">
      <w:pPr>
        <w:pStyle w:val="BodyText"/>
        <w:numPr>
          <w:ilvl w:val="0"/>
          <w:numId w:val="1"/>
        </w:numPr>
        <w:tabs>
          <w:tab w:val="left" w:pos="820"/>
        </w:tabs>
        <w:rPr>
          <w:sz w:val="20"/>
          <w:szCs w:val="20"/>
        </w:rPr>
      </w:pPr>
      <w:r w:rsidRPr="00A90903">
        <w:rPr>
          <w:sz w:val="20"/>
          <w:szCs w:val="20"/>
        </w:rPr>
        <w:t xml:space="preserve">Sexual </w:t>
      </w:r>
      <w:r>
        <w:rPr>
          <w:sz w:val="20"/>
          <w:szCs w:val="20"/>
        </w:rPr>
        <w:t xml:space="preserve">harassment, theft, and drug use </w:t>
      </w:r>
      <w:r w:rsidRPr="00A90903">
        <w:rPr>
          <w:sz w:val="20"/>
          <w:szCs w:val="20"/>
        </w:rPr>
        <w:t>are illegal and will not be tolerated.</w:t>
      </w:r>
    </w:p>
    <w:p w14:paraId="5ED17733" w14:textId="77777777" w:rsidR="00127570" w:rsidRDefault="00724069" w:rsidP="005F699D">
      <w:pPr>
        <w:pStyle w:val="BodyText"/>
        <w:numPr>
          <w:ilvl w:val="0"/>
          <w:numId w:val="1"/>
        </w:numPr>
        <w:tabs>
          <w:tab w:val="left" w:pos="820"/>
        </w:tabs>
        <w:ind w:right="691"/>
        <w:rPr>
          <w:sz w:val="20"/>
          <w:szCs w:val="20"/>
        </w:rPr>
      </w:pPr>
      <w:r w:rsidRPr="00A90903">
        <w:rPr>
          <w:sz w:val="20"/>
          <w:szCs w:val="20"/>
        </w:rPr>
        <w:t>FSF reserves the right to remove a</w:t>
      </w:r>
      <w:r>
        <w:rPr>
          <w:sz w:val="20"/>
          <w:szCs w:val="20"/>
        </w:rPr>
        <w:t>ny</w:t>
      </w:r>
      <w:r w:rsidRPr="00A90903">
        <w:rPr>
          <w:sz w:val="20"/>
          <w:szCs w:val="20"/>
        </w:rPr>
        <w:t xml:space="preserve"> volunteer from the facility and/or revoke any service hours</w:t>
      </w:r>
      <w:r>
        <w:rPr>
          <w:sz w:val="20"/>
          <w:szCs w:val="20"/>
        </w:rPr>
        <w:t>, at its discretion,</w:t>
      </w:r>
      <w:r w:rsidRPr="00A90903">
        <w:rPr>
          <w:sz w:val="20"/>
          <w:szCs w:val="20"/>
        </w:rPr>
        <w:t xml:space="preserve"> if any of the </w:t>
      </w:r>
      <w:r>
        <w:rPr>
          <w:sz w:val="20"/>
          <w:szCs w:val="20"/>
        </w:rPr>
        <w:t>a</w:t>
      </w:r>
      <w:r w:rsidRPr="00A90903">
        <w:rPr>
          <w:sz w:val="20"/>
          <w:szCs w:val="20"/>
        </w:rPr>
        <w:t>forementioned items are breached.</w:t>
      </w:r>
    </w:p>
    <w:p w14:paraId="5ED17734" w14:textId="77777777" w:rsidR="005F699D" w:rsidRDefault="005F699D" w:rsidP="003448BB">
      <w:pPr>
        <w:rPr>
          <w:sz w:val="20"/>
          <w:szCs w:val="20"/>
        </w:rPr>
      </w:pPr>
    </w:p>
    <w:sectPr w:rsidR="005F699D" w:rsidSect="005F699D">
      <w:headerReference w:type="default" r:id="rId10"/>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AA03" w14:textId="77777777" w:rsidR="00F314B8" w:rsidRDefault="00F314B8" w:rsidP="00724069">
      <w:r>
        <w:separator/>
      </w:r>
    </w:p>
  </w:endnote>
  <w:endnote w:type="continuationSeparator" w:id="0">
    <w:p w14:paraId="0DD50F70" w14:textId="77777777" w:rsidR="00F314B8" w:rsidRDefault="00F314B8" w:rsidP="0072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A6AFD" w14:textId="77777777" w:rsidR="00F314B8" w:rsidRDefault="00F314B8" w:rsidP="00724069">
      <w:r>
        <w:separator/>
      </w:r>
    </w:p>
  </w:footnote>
  <w:footnote w:type="continuationSeparator" w:id="0">
    <w:p w14:paraId="4199C335" w14:textId="77777777" w:rsidR="00F314B8" w:rsidRDefault="00F314B8" w:rsidP="0072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7741" w14:textId="77777777" w:rsidR="00724069" w:rsidRDefault="00724069">
    <w:pPr>
      <w:pStyle w:val="Header"/>
    </w:pPr>
    <w:r w:rsidRPr="009D6AD6">
      <w:rPr>
        <w:noProof/>
        <w:sz w:val="56"/>
        <w:szCs w:val="56"/>
      </w:rPr>
      <w:drawing>
        <wp:inline distT="0" distB="0" distL="0" distR="0" wp14:anchorId="5ED17744" wp14:editId="5ED17745">
          <wp:extent cx="2124075" cy="102398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4539" cy="1038669"/>
                  </a:xfrm>
                  <a:prstGeom prst="rect">
                    <a:avLst/>
                  </a:prstGeom>
                  <a:noFill/>
                  <a:ln>
                    <a:noFill/>
                  </a:ln>
                </pic:spPr>
              </pic:pic>
            </a:graphicData>
          </a:graphic>
        </wp:inline>
      </w:drawing>
    </w:r>
    <w:r>
      <w:t xml:space="preserve">    </w:t>
    </w:r>
    <w:r w:rsidR="00F928A9">
      <w:rPr>
        <w:sz w:val="28"/>
        <w:szCs w:val="28"/>
      </w:rPr>
      <w:t>INDIVIDUAL</w:t>
    </w:r>
    <w:r w:rsidR="00E60862">
      <w:rPr>
        <w:sz w:val="28"/>
        <w:szCs w:val="28"/>
      </w:rPr>
      <w:t xml:space="preserve"> VOLUNTEER WAIVER</w:t>
    </w:r>
  </w:p>
  <w:p w14:paraId="5ED17742" w14:textId="77777777" w:rsidR="00724069" w:rsidRDefault="00724069">
    <w:pPr>
      <w:pStyle w:val="Header"/>
    </w:pPr>
  </w:p>
  <w:p w14:paraId="5ED17743" w14:textId="77777777" w:rsidR="00724069" w:rsidRDefault="00724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E70AC"/>
    <w:multiLevelType w:val="hybridMultilevel"/>
    <w:tmpl w:val="7512C1CE"/>
    <w:lvl w:ilvl="0" w:tplc="A1C224B8">
      <w:start w:val="1"/>
      <w:numFmt w:val="decimal"/>
      <w:lvlText w:val="%1."/>
      <w:lvlJc w:val="left"/>
      <w:pPr>
        <w:ind w:left="819" w:hanging="360"/>
      </w:pPr>
      <w:rPr>
        <w:rFonts w:ascii="Calibri" w:eastAsia="Calibri" w:hAnsi="Calibri" w:hint="default"/>
        <w:sz w:val="15"/>
        <w:szCs w:val="15"/>
      </w:rPr>
    </w:lvl>
    <w:lvl w:ilvl="1" w:tplc="2408AA7A">
      <w:start w:val="1"/>
      <w:numFmt w:val="bullet"/>
      <w:lvlText w:val="•"/>
      <w:lvlJc w:val="left"/>
      <w:pPr>
        <w:ind w:left="1695" w:hanging="360"/>
      </w:pPr>
      <w:rPr>
        <w:rFonts w:hint="default"/>
      </w:rPr>
    </w:lvl>
    <w:lvl w:ilvl="2" w:tplc="976202FA">
      <w:start w:val="1"/>
      <w:numFmt w:val="bullet"/>
      <w:lvlText w:val="•"/>
      <w:lvlJc w:val="left"/>
      <w:pPr>
        <w:ind w:left="2571" w:hanging="360"/>
      </w:pPr>
      <w:rPr>
        <w:rFonts w:hint="default"/>
      </w:rPr>
    </w:lvl>
    <w:lvl w:ilvl="3" w:tplc="75BC2950">
      <w:start w:val="1"/>
      <w:numFmt w:val="bullet"/>
      <w:lvlText w:val="•"/>
      <w:lvlJc w:val="left"/>
      <w:pPr>
        <w:ind w:left="3447" w:hanging="360"/>
      </w:pPr>
      <w:rPr>
        <w:rFonts w:hint="default"/>
      </w:rPr>
    </w:lvl>
    <w:lvl w:ilvl="4" w:tplc="38FEEA16">
      <w:start w:val="1"/>
      <w:numFmt w:val="bullet"/>
      <w:lvlText w:val="•"/>
      <w:lvlJc w:val="left"/>
      <w:pPr>
        <w:ind w:left="4323" w:hanging="360"/>
      </w:pPr>
      <w:rPr>
        <w:rFonts w:hint="default"/>
      </w:rPr>
    </w:lvl>
    <w:lvl w:ilvl="5" w:tplc="0C72AB58">
      <w:start w:val="1"/>
      <w:numFmt w:val="bullet"/>
      <w:lvlText w:val="•"/>
      <w:lvlJc w:val="left"/>
      <w:pPr>
        <w:ind w:left="5199" w:hanging="360"/>
      </w:pPr>
      <w:rPr>
        <w:rFonts w:hint="default"/>
      </w:rPr>
    </w:lvl>
    <w:lvl w:ilvl="6" w:tplc="D04EBDFC">
      <w:start w:val="1"/>
      <w:numFmt w:val="bullet"/>
      <w:lvlText w:val="•"/>
      <w:lvlJc w:val="left"/>
      <w:pPr>
        <w:ind w:left="6075" w:hanging="360"/>
      </w:pPr>
      <w:rPr>
        <w:rFonts w:hint="default"/>
      </w:rPr>
    </w:lvl>
    <w:lvl w:ilvl="7" w:tplc="F2B0FE66">
      <w:start w:val="1"/>
      <w:numFmt w:val="bullet"/>
      <w:lvlText w:val="•"/>
      <w:lvlJc w:val="left"/>
      <w:pPr>
        <w:ind w:left="6951" w:hanging="360"/>
      </w:pPr>
      <w:rPr>
        <w:rFonts w:hint="default"/>
      </w:rPr>
    </w:lvl>
    <w:lvl w:ilvl="8" w:tplc="177EAD62">
      <w:start w:val="1"/>
      <w:numFmt w:val="bullet"/>
      <w:lvlText w:val="•"/>
      <w:lvlJc w:val="left"/>
      <w:pPr>
        <w:ind w:left="7827" w:hanging="360"/>
      </w:pPr>
      <w:rPr>
        <w:rFonts w:hint="default"/>
      </w:rPr>
    </w:lvl>
  </w:abstractNum>
  <w:num w:numId="1" w16cid:durableId="2001158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069"/>
    <w:rsid w:val="000450BE"/>
    <w:rsid w:val="001067E8"/>
    <w:rsid w:val="00127570"/>
    <w:rsid w:val="001315A5"/>
    <w:rsid w:val="001B6345"/>
    <w:rsid w:val="003448BB"/>
    <w:rsid w:val="003C2673"/>
    <w:rsid w:val="004D74AF"/>
    <w:rsid w:val="005A7F0A"/>
    <w:rsid w:val="005F699D"/>
    <w:rsid w:val="00674E47"/>
    <w:rsid w:val="006D20BB"/>
    <w:rsid w:val="00724069"/>
    <w:rsid w:val="0074731D"/>
    <w:rsid w:val="00747A56"/>
    <w:rsid w:val="007E1383"/>
    <w:rsid w:val="00A74963"/>
    <w:rsid w:val="00AA3B39"/>
    <w:rsid w:val="00D24187"/>
    <w:rsid w:val="00D31F50"/>
    <w:rsid w:val="00D50204"/>
    <w:rsid w:val="00D80667"/>
    <w:rsid w:val="00E60833"/>
    <w:rsid w:val="00E60862"/>
    <w:rsid w:val="00F314B8"/>
    <w:rsid w:val="00F9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7720"/>
  <w15:chartTrackingRefBased/>
  <w15:docId w15:val="{268CEBB0-5B81-40F7-97EF-EC95C02D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24069"/>
    <w:pPr>
      <w:widowControl w:val="0"/>
      <w:spacing w:after="0" w:line="240" w:lineRule="auto"/>
    </w:pPr>
  </w:style>
  <w:style w:type="paragraph" w:styleId="Heading1">
    <w:name w:val="heading 1"/>
    <w:basedOn w:val="Normal"/>
    <w:link w:val="Heading1Char"/>
    <w:uiPriority w:val="1"/>
    <w:qFormat/>
    <w:rsid w:val="00724069"/>
    <w:pPr>
      <w:ind w:left="100"/>
      <w:outlineLvl w:val="0"/>
    </w:pPr>
    <w:rPr>
      <w:rFonts w:ascii="Calibri" w:eastAsia="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4069"/>
    <w:rPr>
      <w:rFonts w:ascii="Calibri" w:eastAsia="Calibri" w:hAnsi="Calibri"/>
      <w:sz w:val="20"/>
      <w:szCs w:val="20"/>
    </w:rPr>
  </w:style>
  <w:style w:type="paragraph" w:styleId="BodyText">
    <w:name w:val="Body Text"/>
    <w:basedOn w:val="Normal"/>
    <w:link w:val="BodyTextChar"/>
    <w:uiPriority w:val="1"/>
    <w:qFormat/>
    <w:rsid w:val="00724069"/>
    <w:pPr>
      <w:spacing w:before="28"/>
      <w:ind w:left="819" w:hanging="360"/>
    </w:pPr>
    <w:rPr>
      <w:rFonts w:ascii="Calibri" w:eastAsia="Calibri" w:hAnsi="Calibri"/>
      <w:sz w:val="15"/>
      <w:szCs w:val="15"/>
    </w:rPr>
  </w:style>
  <w:style w:type="character" w:customStyle="1" w:styleId="BodyTextChar">
    <w:name w:val="Body Text Char"/>
    <w:basedOn w:val="DefaultParagraphFont"/>
    <w:link w:val="BodyText"/>
    <w:uiPriority w:val="1"/>
    <w:rsid w:val="00724069"/>
    <w:rPr>
      <w:rFonts w:ascii="Calibri" w:eastAsia="Calibri" w:hAnsi="Calibri"/>
      <w:sz w:val="15"/>
      <w:szCs w:val="15"/>
    </w:rPr>
  </w:style>
  <w:style w:type="character" w:styleId="Hyperlink">
    <w:name w:val="Hyperlink"/>
    <w:basedOn w:val="DefaultParagraphFont"/>
    <w:uiPriority w:val="99"/>
    <w:unhideWhenUsed/>
    <w:rsid w:val="00724069"/>
    <w:rPr>
      <w:color w:val="0563C1" w:themeColor="hyperlink"/>
      <w:u w:val="single"/>
    </w:rPr>
  </w:style>
  <w:style w:type="paragraph" w:styleId="Header">
    <w:name w:val="header"/>
    <w:basedOn w:val="Normal"/>
    <w:link w:val="HeaderChar"/>
    <w:uiPriority w:val="99"/>
    <w:unhideWhenUsed/>
    <w:rsid w:val="00724069"/>
    <w:pPr>
      <w:tabs>
        <w:tab w:val="center" w:pos="4680"/>
        <w:tab w:val="right" w:pos="9360"/>
      </w:tabs>
    </w:pPr>
  </w:style>
  <w:style w:type="character" w:customStyle="1" w:styleId="HeaderChar">
    <w:name w:val="Header Char"/>
    <w:basedOn w:val="DefaultParagraphFont"/>
    <w:link w:val="Header"/>
    <w:uiPriority w:val="99"/>
    <w:rsid w:val="00724069"/>
  </w:style>
  <w:style w:type="paragraph" w:styleId="Footer">
    <w:name w:val="footer"/>
    <w:basedOn w:val="Normal"/>
    <w:link w:val="FooterChar"/>
    <w:uiPriority w:val="99"/>
    <w:unhideWhenUsed/>
    <w:rsid w:val="00724069"/>
    <w:pPr>
      <w:tabs>
        <w:tab w:val="center" w:pos="4680"/>
        <w:tab w:val="right" w:pos="9360"/>
      </w:tabs>
    </w:pPr>
  </w:style>
  <w:style w:type="character" w:customStyle="1" w:styleId="FooterChar">
    <w:name w:val="Footer Char"/>
    <w:basedOn w:val="DefaultParagraphFont"/>
    <w:link w:val="Footer"/>
    <w:uiPriority w:val="99"/>
    <w:rsid w:val="00724069"/>
  </w:style>
  <w:style w:type="paragraph" w:styleId="BalloonText">
    <w:name w:val="Balloon Text"/>
    <w:basedOn w:val="Normal"/>
    <w:link w:val="BalloonTextChar"/>
    <w:uiPriority w:val="99"/>
    <w:semiHidden/>
    <w:unhideWhenUsed/>
    <w:rsid w:val="005F6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9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BC0EF855F35B45A5226DA4683AFC24" ma:contentTypeVersion="2" ma:contentTypeDescription="Create a new document." ma:contentTypeScope="" ma:versionID="c49891256fa21c24955f9184df58e205">
  <xsd:schema xmlns:xsd="http://www.w3.org/2001/XMLSchema" xmlns:xs="http://www.w3.org/2001/XMLSchema" xmlns:p="http://schemas.microsoft.com/office/2006/metadata/properties" xmlns:ns2="b11cf0b6-a9d8-4d30-8730-9be156652ee9" targetNamespace="http://schemas.microsoft.com/office/2006/metadata/properties" ma:root="true" ma:fieldsID="762584427a68bc4f11e36545a2722618" ns2:_="">
    <xsd:import namespace="b11cf0b6-a9d8-4d30-8730-9be156652ee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cf0b6-a9d8-4d30-8730-9be156652e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8DBB59-6A94-49D8-8AEC-CB1C491DC967}">
  <ds:schemaRefs>
    <ds:schemaRef ds:uri="http://schemas.microsoft.com/sharepoint/v3/contenttype/forms"/>
  </ds:schemaRefs>
</ds:datastoreItem>
</file>

<file path=customXml/itemProps2.xml><?xml version="1.0" encoding="utf-8"?>
<ds:datastoreItem xmlns:ds="http://schemas.openxmlformats.org/officeDocument/2006/customXml" ds:itemID="{C5D3B2D2-74DB-4F24-B3F3-3CA0136951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FBED0D-D3FB-4A79-B9B4-52D4300DA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cf0b6-a9d8-4d30-8730-9be156652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 Brown</dc:creator>
  <cp:keywords/>
  <dc:description/>
  <cp:lastModifiedBy>Volunteer Coordinator</cp:lastModifiedBy>
  <cp:revision>3</cp:revision>
  <cp:lastPrinted>2022-03-23T19:07:00Z</cp:lastPrinted>
  <dcterms:created xsi:type="dcterms:W3CDTF">2022-07-28T12:53:00Z</dcterms:created>
  <dcterms:modified xsi:type="dcterms:W3CDTF">2022-07-28T12:53:00Z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0x01010093BC0EF855F35B45A5226DA4683AFC24</vt:lpwstr>
  </property>
</Properties>
</file>